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6995" w14:textId="77777777" w:rsidR="00E85D24" w:rsidRPr="00C4707B" w:rsidRDefault="00E85D24" w:rsidP="006324E1">
      <w:pPr>
        <w:pStyle w:val="Title"/>
        <w:rPr>
          <w:b/>
          <w:bCs/>
          <w:w w:val="105"/>
          <w:sz w:val="36"/>
          <w:szCs w:val="36"/>
        </w:rPr>
      </w:pPr>
    </w:p>
    <w:p w14:paraId="2F5A8C76" w14:textId="17AF98CB" w:rsidR="003838FD" w:rsidRPr="00C4707B" w:rsidRDefault="00073BE0" w:rsidP="00C4707B">
      <w:pPr>
        <w:pStyle w:val="Title"/>
        <w:rPr>
          <w:rFonts w:asciiTheme="majorHAnsi" w:hAnsiTheme="majorHAnsi" w:cstheme="majorHAnsi"/>
          <w:b/>
          <w:bCs/>
          <w:spacing w:val="-3"/>
          <w:w w:val="105"/>
          <w:sz w:val="32"/>
          <w:szCs w:val="32"/>
        </w:rPr>
      </w:pPr>
      <w:r w:rsidRPr="00C4707B">
        <w:rPr>
          <w:rFonts w:asciiTheme="majorHAnsi" w:hAnsiTheme="majorHAnsi" w:cstheme="majorHAnsi"/>
          <w:b/>
          <w:bCs/>
          <w:w w:val="105"/>
          <w:sz w:val="36"/>
          <w:szCs w:val="36"/>
        </w:rPr>
        <w:t>Board</w:t>
      </w:r>
      <w:r w:rsidRPr="00C4707B">
        <w:rPr>
          <w:rFonts w:asciiTheme="majorHAnsi" w:hAnsiTheme="majorHAnsi" w:cstheme="majorHAnsi"/>
          <w:b/>
          <w:bCs/>
          <w:spacing w:val="-3"/>
          <w:w w:val="105"/>
          <w:sz w:val="36"/>
          <w:szCs w:val="36"/>
        </w:rPr>
        <w:t xml:space="preserve"> </w:t>
      </w:r>
      <w:r w:rsidRPr="00C4707B">
        <w:rPr>
          <w:rFonts w:asciiTheme="majorHAnsi" w:hAnsiTheme="majorHAnsi" w:cstheme="majorHAnsi"/>
          <w:b/>
          <w:bCs/>
          <w:w w:val="105"/>
          <w:sz w:val="36"/>
          <w:szCs w:val="36"/>
        </w:rPr>
        <w:t>of Directors</w:t>
      </w:r>
      <w:r w:rsidRPr="00C4707B">
        <w:rPr>
          <w:rFonts w:asciiTheme="majorHAnsi" w:hAnsiTheme="majorHAnsi" w:cstheme="majorHAnsi"/>
          <w:b/>
          <w:bCs/>
          <w:w w:val="105"/>
          <w:sz w:val="32"/>
          <w:szCs w:val="32"/>
        </w:rPr>
        <w:t xml:space="preserve"> Meeting</w:t>
      </w:r>
      <w:r w:rsidRPr="00C4707B">
        <w:rPr>
          <w:rFonts w:asciiTheme="majorHAnsi" w:hAnsiTheme="majorHAnsi" w:cstheme="majorHAnsi"/>
          <w:b/>
          <w:bCs/>
          <w:spacing w:val="-14"/>
          <w:w w:val="105"/>
          <w:sz w:val="32"/>
          <w:szCs w:val="32"/>
        </w:rPr>
        <w:t xml:space="preserve"> </w:t>
      </w:r>
      <w:r w:rsidRPr="00C4707B">
        <w:rPr>
          <w:rFonts w:asciiTheme="majorHAnsi" w:hAnsiTheme="majorHAnsi" w:cstheme="majorHAnsi"/>
          <w:b/>
          <w:bCs/>
          <w:w w:val="105"/>
          <w:sz w:val="32"/>
          <w:szCs w:val="32"/>
        </w:rPr>
        <w:t>Agenda</w:t>
      </w:r>
    </w:p>
    <w:p w14:paraId="61E036EC" w14:textId="4AD36C72" w:rsidR="006324E1" w:rsidRPr="00C4707B" w:rsidRDefault="00073BE0" w:rsidP="00C4707B">
      <w:pPr>
        <w:pStyle w:val="Title"/>
        <w:rPr>
          <w:rFonts w:asciiTheme="majorHAnsi" w:hAnsiTheme="majorHAnsi" w:cstheme="majorHAnsi"/>
          <w:b/>
          <w:bCs/>
          <w:w w:val="105"/>
          <w:sz w:val="22"/>
          <w:szCs w:val="22"/>
        </w:rPr>
      </w:pPr>
      <w:r w:rsidRPr="00C4707B">
        <w:rPr>
          <w:rFonts w:asciiTheme="majorHAnsi" w:hAnsiTheme="majorHAnsi" w:cstheme="majorHAnsi"/>
          <w:b/>
          <w:bCs/>
          <w:w w:val="105"/>
          <w:sz w:val="22"/>
          <w:szCs w:val="22"/>
        </w:rPr>
        <w:t>Thursday</w:t>
      </w:r>
      <w:r w:rsidR="00081C67" w:rsidRPr="00C4707B">
        <w:rPr>
          <w:rFonts w:asciiTheme="majorHAnsi" w:hAnsiTheme="majorHAnsi" w:cstheme="majorHAnsi"/>
          <w:b/>
          <w:bCs/>
          <w:w w:val="105"/>
          <w:sz w:val="22"/>
          <w:szCs w:val="22"/>
        </w:rPr>
        <w:t>,</w:t>
      </w:r>
      <w:r w:rsidRPr="00C4707B">
        <w:rPr>
          <w:rFonts w:asciiTheme="majorHAnsi" w:hAnsiTheme="majorHAnsi" w:cstheme="majorHAnsi"/>
          <w:b/>
          <w:bCs/>
          <w:spacing w:val="-15"/>
          <w:w w:val="105"/>
          <w:sz w:val="22"/>
          <w:szCs w:val="22"/>
        </w:rPr>
        <w:t xml:space="preserve"> </w:t>
      </w:r>
      <w:r w:rsidRPr="00C4707B">
        <w:rPr>
          <w:rFonts w:asciiTheme="majorHAnsi" w:hAnsiTheme="majorHAnsi" w:cstheme="majorHAnsi"/>
          <w:b/>
          <w:bCs/>
          <w:w w:val="105"/>
          <w:sz w:val="22"/>
          <w:szCs w:val="22"/>
        </w:rPr>
        <w:t>June</w:t>
      </w:r>
      <w:r w:rsidRPr="00C4707B">
        <w:rPr>
          <w:rFonts w:asciiTheme="majorHAnsi" w:hAnsiTheme="majorHAnsi" w:cstheme="majorHAnsi"/>
          <w:b/>
          <w:bCs/>
          <w:spacing w:val="-18"/>
          <w:w w:val="105"/>
          <w:sz w:val="22"/>
          <w:szCs w:val="22"/>
        </w:rPr>
        <w:t xml:space="preserve"> </w:t>
      </w:r>
      <w:r w:rsidR="00081C67" w:rsidRPr="00C4707B">
        <w:rPr>
          <w:rFonts w:asciiTheme="majorHAnsi" w:hAnsiTheme="majorHAnsi" w:cstheme="majorHAnsi"/>
          <w:b/>
          <w:bCs/>
          <w:spacing w:val="-18"/>
          <w:w w:val="105"/>
          <w:sz w:val="22"/>
          <w:szCs w:val="22"/>
        </w:rPr>
        <w:t>1</w:t>
      </w:r>
      <w:r w:rsidRPr="00C4707B">
        <w:rPr>
          <w:rFonts w:asciiTheme="majorHAnsi" w:hAnsiTheme="majorHAnsi" w:cstheme="majorHAnsi"/>
          <w:b/>
          <w:bCs/>
          <w:w w:val="105"/>
          <w:sz w:val="22"/>
          <w:szCs w:val="22"/>
          <w:vertAlign w:val="superscript"/>
        </w:rPr>
        <w:t>st</w:t>
      </w:r>
      <w:r w:rsidR="00081C67" w:rsidRPr="00C4707B">
        <w:rPr>
          <w:rFonts w:asciiTheme="majorHAnsi" w:hAnsiTheme="majorHAnsi" w:cstheme="majorHAnsi"/>
          <w:b/>
          <w:bCs/>
          <w:w w:val="105"/>
          <w:sz w:val="22"/>
          <w:szCs w:val="22"/>
        </w:rPr>
        <w:t>,</w:t>
      </w:r>
      <w:r w:rsidR="006324E1" w:rsidRPr="00C4707B">
        <w:rPr>
          <w:rFonts w:asciiTheme="majorHAnsi" w:hAnsiTheme="majorHAnsi" w:cstheme="majorHAnsi"/>
          <w:b/>
          <w:bCs/>
          <w:w w:val="105"/>
          <w:sz w:val="22"/>
          <w:szCs w:val="22"/>
        </w:rPr>
        <w:t xml:space="preserve"> 2023</w:t>
      </w:r>
    </w:p>
    <w:p w14:paraId="3F3CEB38" w14:textId="77777777" w:rsidR="00073BE0" w:rsidRPr="008279F0" w:rsidRDefault="00073BE0" w:rsidP="00C4707B">
      <w:pPr>
        <w:pStyle w:val="Title"/>
        <w:rPr>
          <w:b/>
          <w:bCs/>
          <w:w w:val="105"/>
          <w:sz w:val="22"/>
          <w:szCs w:val="22"/>
        </w:rPr>
      </w:pPr>
      <w:r w:rsidRPr="00E85D24">
        <w:rPr>
          <w:rFonts w:ascii="Times New Roman" w:hAnsi="Times New Roman" w:cs="Times New Roman"/>
          <w:b/>
          <w:bCs/>
          <w:color w:val="282828"/>
          <w:w w:val="105"/>
        </w:rPr>
        <w:t xml:space="preserve">**= </w:t>
      </w:r>
      <w:r w:rsidRPr="008279F0">
        <w:rPr>
          <w:b/>
          <w:bCs/>
          <w:w w:val="105"/>
          <w:sz w:val="22"/>
          <w:szCs w:val="22"/>
        </w:rPr>
        <w:t>Action Item</w:t>
      </w:r>
    </w:p>
    <w:p w14:paraId="1F18A2E1" w14:textId="77777777" w:rsidR="00073BE0" w:rsidRPr="008279F0" w:rsidRDefault="00073BE0" w:rsidP="00C4707B">
      <w:pPr>
        <w:pStyle w:val="Title"/>
        <w:rPr>
          <w:sz w:val="22"/>
          <w:szCs w:val="22"/>
        </w:rPr>
      </w:pPr>
    </w:p>
    <w:p w14:paraId="0F2D5BEC" w14:textId="77777777" w:rsidR="00073BE0" w:rsidRPr="00073BE0" w:rsidRDefault="00073BE0" w:rsidP="00C470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4"/>
        <w:jc w:val="center"/>
        <w:rPr>
          <w:rFonts w:ascii="Arial" w:hAnsi="Arial" w:cs="Arial"/>
          <w:b/>
          <w:bCs/>
          <w:color w:val="151311"/>
          <w:w w:val="110"/>
          <w:sz w:val="18"/>
          <w:szCs w:val="18"/>
        </w:rPr>
      </w:pP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Meeting</w:t>
      </w:r>
      <w:r w:rsidRPr="000B0B2E">
        <w:rPr>
          <w:rFonts w:ascii="Arial" w:hAnsi="Arial" w:cs="Arial"/>
          <w:b/>
          <w:bCs/>
          <w:color w:val="151311"/>
          <w:spacing w:val="-1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will</w:t>
      </w:r>
      <w:r w:rsidRPr="000B0B2E">
        <w:rPr>
          <w:rFonts w:ascii="Arial" w:hAnsi="Arial" w:cs="Arial"/>
          <w:b/>
          <w:bCs/>
          <w:color w:val="151311"/>
          <w:spacing w:val="-2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be</w:t>
      </w:r>
      <w:r w:rsidRPr="000B0B2E">
        <w:rPr>
          <w:rFonts w:ascii="Arial" w:hAnsi="Arial" w:cs="Arial"/>
          <w:b/>
          <w:bCs/>
          <w:color w:val="151311"/>
          <w:spacing w:val="-18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held</w:t>
      </w:r>
      <w:r w:rsidRPr="000B0B2E">
        <w:rPr>
          <w:rFonts w:ascii="Arial" w:hAnsi="Arial" w:cs="Arial"/>
          <w:b/>
          <w:bCs/>
          <w:color w:val="151311"/>
          <w:spacing w:val="-19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at</w:t>
      </w:r>
      <w:r w:rsidRPr="000B0B2E">
        <w:rPr>
          <w:rFonts w:ascii="Arial" w:hAnsi="Arial" w:cs="Arial"/>
          <w:b/>
          <w:bCs/>
          <w:color w:val="151311"/>
          <w:spacing w:val="-7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the Ambulance Barn</w:t>
      </w:r>
      <w:r w:rsidRPr="000B0B2E">
        <w:rPr>
          <w:rFonts w:ascii="Arial" w:hAnsi="Arial" w:cs="Arial"/>
          <w:b/>
          <w:bCs/>
          <w:color w:val="151311"/>
          <w:spacing w:val="-12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2D2108"/>
          <w:w w:val="110"/>
          <w:sz w:val="18"/>
          <w:szCs w:val="18"/>
          <w:highlight w:val="yellow"/>
        </w:rPr>
        <w:t>to</w:t>
      </w:r>
      <w:r w:rsidRPr="000B0B2E">
        <w:rPr>
          <w:rFonts w:ascii="Arial" w:hAnsi="Arial" w:cs="Arial"/>
          <w:b/>
          <w:bCs/>
          <w:color w:val="2D2108"/>
          <w:spacing w:val="18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comply with</w:t>
      </w:r>
      <w:r w:rsidRPr="000B0B2E">
        <w:rPr>
          <w:rFonts w:ascii="Arial" w:hAnsi="Arial" w:cs="Arial"/>
          <w:b/>
          <w:bCs/>
          <w:color w:val="151311"/>
          <w:spacing w:val="-10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COVID-19</w:t>
      </w:r>
      <w:r w:rsidRPr="000B0B2E">
        <w:rPr>
          <w:rFonts w:ascii="Arial" w:hAnsi="Arial" w:cs="Arial"/>
          <w:b/>
          <w:bCs/>
          <w:color w:val="151311"/>
          <w:spacing w:val="-2"/>
          <w:w w:val="110"/>
          <w:sz w:val="18"/>
          <w:szCs w:val="18"/>
          <w:highlight w:val="yellow"/>
        </w:rPr>
        <w:t xml:space="preserve"> </w:t>
      </w:r>
      <w:r w:rsidRPr="000B0B2E">
        <w:rPr>
          <w:rFonts w:ascii="Arial" w:hAnsi="Arial" w:cs="Arial"/>
          <w:b/>
          <w:bCs/>
          <w:color w:val="151311"/>
          <w:w w:val="110"/>
          <w:sz w:val="18"/>
          <w:szCs w:val="18"/>
          <w:highlight w:val="yellow"/>
        </w:rPr>
        <w:t>guidelines</w:t>
      </w:r>
    </w:p>
    <w:p w14:paraId="5A2C1977" w14:textId="77777777" w:rsidR="00073BE0" w:rsidRPr="00073BE0" w:rsidRDefault="00073BE0" w:rsidP="00C4707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68D9D4ED" w14:textId="77777777" w:rsidR="00073BE0" w:rsidRPr="00073BE0" w:rsidRDefault="00073BE0" w:rsidP="00073BE0">
      <w:pPr>
        <w:numPr>
          <w:ilvl w:val="0"/>
          <w:numId w:val="4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hanging="353"/>
        <w:rPr>
          <w:rFonts w:ascii="Times New Roman" w:hAnsi="Times New Roman" w:cs="Times New Roman"/>
          <w:color w:val="282828"/>
          <w:w w:val="110"/>
          <w:sz w:val="21"/>
          <w:szCs w:val="21"/>
        </w:rPr>
      </w:pPr>
      <w:r w:rsidRPr="00073BE0">
        <w:rPr>
          <w:rFonts w:ascii="Arial" w:hAnsi="Arial" w:cs="Arial"/>
          <w:b/>
          <w:bCs/>
          <w:color w:val="151311"/>
          <w:w w:val="110"/>
          <w:sz w:val="18"/>
          <w:szCs w:val="18"/>
        </w:rPr>
        <w:t xml:space="preserve">Call to Order </w:t>
      </w:r>
      <w:r w:rsidRPr="00073BE0">
        <w:rPr>
          <w:rFonts w:ascii="Arial" w:hAnsi="Arial" w:cs="Arial"/>
          <w:color w:val="151311"/>
          <w:w w:val="110"/>
          <w:sz w:val="18"/>
          <w:szCs w:val="18"/>
        </w:rPr>
        <w:t>-</w:t>
      </w:r>
      <w:r w:rsidRPr="00073BE0">
        <w:rPr>
          <w:rFonts w:ascii="Arial" w:hAnsi="Arial" w:cs="Arial"/>
          <w:color w:val="151311"/>
          <w:spacing w:val="40"/>
          <w:w w:val="110"/>
          <w:sz w:val="18"/>
          <w:szCs w:val="18"/>
        </w:rPr>
        <w:t xml:space="preserve"> </w:t>
      </w:r>
      <w:r w:rsidRPr="00073BE0">
        <w:rPr>
          <w:rFonts w:ascii="Arial" w:hAnsi="Arial" w:cs="Arial"/>
          <w:b/>
          <w:bCs/>
          <w:color w:val="151311"/>
          <w:w w:val="110"/>
          <w:sz w:val="18"/>
          <w:szCs w:val="18"/>
        </w:rPr>
        <w:t>5:00</w:t>
      </w:r>
      <w:r w:rsidRPr="00073BE0">
        <w:rPr>
          <w:rFonts w:ascii="Arial" w:hAnsi="Arial" w:cs="Arial"/>
          <w:b/>
          <w:bCs/>
          <w:color w:val="151311"/>
          <w:spacing w:val="-4"/>
          <w:w w:val="110"/>
          <w:sz w:val="18"/>
          <w:szCs w:val="18"/>
        </w:rPr>
        <w:t xml:space="preserve"> </w:t>
      </w:r>
      <w:r w:rsidRPr="00073BE0">
        <w:rPr>
          <w:rFonts w:ascii="Arial" w:hAnsi="Arial" w:cs="Arial"/>
          <w:b/>
          <w:bCs/>
          <w:color w:val="151311"/>
          <w:w w:val="110"/>
          <w:sz w:val="18"/>
          <w:szCs w:val="18"/>
        </w:rPr>
        <w:t>pm</w:t>
      </w:r>
    </w:p>
    <w:p w14:paraId="07CA7B1E" w14:textId="77777777" w:rsidR="00073BE0" w:rsidRPr="00073BE0" w:rsidRDefault="00073BE0" w:rsidP="00073BE0">
      <w:pPr>
        <w:numPr>
          <w:ilvl w:val="0"/>
          <w:numId w:val="4"/>
        </w:numPr>
        <w:tabs>
          <w:tab w:val="left" w:pos="1097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097" w:hanging="347"/>
        <w:rPr>
          <w:rFonts w:ascii="Times New Roman" w:hAnsi="Times New Roman" w:cs="Times New Roman"/>
          <w:color w:val="282828"/>
          <w:w w:val="105"/>
          <w:sz w:val="20"/>
          <w:szCs w:val="20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>Consent Agenda</w:t>
      </w:r>
    </w:p>
    <w:p w14:paraId="7DE1DA67" w14:textId="77777777" w:rsidR="00073BE0" w:rsidRPr="00073BE0" w:rsidRDefault="00073BE0" w:rsidP="00073BE0">
      <w:pPr>
        <w:numPr>
          <w:ilvl w:val="1"/>
          <w:numId w:val="4"/>
        </w:numPr>
        <w:tabs>
          <w:tab w:val="left" w:pos="182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821" w:hanging="360"/>
        <w:rPr>
          <w:rFonts w:ascii="Arial" w:hAnsi="Arial" w:cs="Arial"/>
          <w:color w:val="282828"/>
          <w:w w:val="105"/>
          <w:sz w:val="18"/>
          <w:szCs w:val="18"/>
        </w:rPr>
      </w:pPr>
      <w:r w:rsidRPr="00073BE0">
        <w:rPr>
          <w:rFonts w:ascii="Arial" w:hAnsi="Arial" w:cs="Arial"/>
          <w:color w:val="151311"/>
          <w:w w:val="105"/>
          <w:sz w:val="20"/>
          <w:szCs w:val="20"/>
        </w:rPr>
        <w:t xml:space="preserve">**May </w:t>
      </w:r>
      <w:r w:rsidRPr="00073BE0">
        <w:rPr>
          <w:rFonts w:ascii="Arial" w:hAnsi="Arial" w:cs="Arial"/>
          <w:color w:val="282828"/>
          <w:w w:val="105"/>
          <w:sz w:val="20"/>
          <w:szCs w:val="20"/>
        </w:rPr>
        <w:t>4th;</w:t>
      </w:r>
      <w:r w:rsidRPr="00073BE0">
        <w:rPr>
          <w:rFonts w:ascii="Arial" w:hAnsi="Arial" w:cs="Arial"/>
          <w:color w:val="282828"/>
          <w:spacing w:val="-4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282828"/>
          <w:w w:val="105"/>
          <w:sz w:val="20"/>
          <w:szCs w:val="20"/>
        </w:rPr>
        <w:t xml:space="preserve">Approval of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Board Minute</w:t>
      </w:r>
      <w:r w:rsidRPr="00073BE0">
        <w:rPr>
          <w:rFonts w:ascii="Arial" w:hAnsi="Arial" w:cs="Arial"/>
          <w:color w:val="3F3F3F"/>
          <w:w w:val="105"/>
          <w:sz w:val="20"/>
          <w:szCs w:val="20"/>
        </w:rPr>
        <w:t>s</w:t>
      </w:r>
      <w:r w:rsidRPr="00073BE0">
        <w:rPr>
          <w:rFonts w:ascii="Arial" w:hAnsi="Arial" w:cs="Arial"/>
          <w:color w:val="3F3F3F"/>
          <w:spacing w:val="-10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b/>
          <w:bCs/>
          <w:i/>
          <w:iCs/>
          <w:color w:val="151311"/>
          <w:w w:val="105"/>
          <w:sz w:val="19"/>
          <w:szCs w:val="19"/>
        </w:rPr>
        <w:t>{Item #1}</w:t>
      </w:r>
    </w:p>
    <w:p w14:paraId="5C849D93" w14:textId="77777777" w:rsidR="00073BE0" w:rsidRPr="00073BE0" w:rsidRDefault="00073BE0" w:rsidP="00073BE0">
      <w:pPr>
        <w:numPr>
          <w:ilvl w:val="1"/>
          <w:numId w:val="4"/>
        </w:numPr>
        <w:tabs>
          <w:tab w:val="left" w:pos="1817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817" w:hanging="357"/>
        <w:rPr>
          <w:rFonts w:ascii="Arial" w:hAnsi="Arial" w:cs="Arial"/>
          <w:color w:val="151311"/>
          <w:sz w:val="20"/>
          <w:szCs w:val="20"/>
        </w:rPr>
      </w:pPr>
      <w:r w:rsidRPr="00073BE0">
        <w:rPr>
          <w:rFonts w:ascii="Arial" w:hAnsi="Arial" w:cs="Arial"/>
          <w:color w:val="151311"/>
          <w:sz w:val="20"/>
          <w:szCs w:val="20"/>
        </w:rPr>
        <w:t>Finance</w:t>
      </w:r>
      <w:r w:rsidRPr="00073BE0">
        <w:rPr>
          <w:rFonts w:ascii="Arial" w:hAnsi="Arial" w:cs="Arial"/>
          <w:color w:val="151311"/>
          <w:spacing w:val="-7"/>
          <w:sz w:val="20"/>
          <w:szCs w:val="20"/>
        </w:rPr>
        <w:t xml:space="preserve"> </w:t>
      </w:r>
      <w:r w:rsidRPr="00073BE0">
        <w:rPr>
          <w:rFonts w:ascii="Arial" w:hAnsi="Arial" w:cs="Arial"/>
          <w:color w:val="151311"/>
          <w:sz w:val="20"/>
          <w:szCs w:val="20"/>
        </w:rPr>
        <w:t>Report</w:t>
      </w:r>
    </w:p>
    <w:p w14:paraId="669DE97D" w14:textId="77777777" w:rsidR="00073BE0" w:rsidRPr="00073BE0" w:rsidRDefault="00073BE0" w:rsidP="00073BE0">
      <w:pPr>
        <w:numPr>
          <w:ilvl w:val="2"/>
          <w:numId w:val="4"/>
        </w:numPr>
        <w:tabs>
          <w:tab w:val="left" w:pos="254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2540" w:hanging="178"/>
        <w:rPr>
          <w:rFonts w:ascii="Arial" w:hAnsi="Arial" w:cs="Arial"/>
          <w:color w:val="282828"/>
          <w:w w:val="105"/>
          <w:sz w:val="18"/>
          <w:szCs w:val="18"/>
        </w:rPr>
      </w:pPr>
      <w:r w:rsidRPr="00073BE0">
        <w:rPr>
          <w:rFonts w:ascii="Arial" w:hAnsi="Arial" w:cs="Arial"/>
          <w:color w:val="282828"/>
          <w:w w:val="105"/>
          <w:sz w:val="20"/>
          <w:szCs w:val="20"/>
        </w:rPr>
        <w:t xml:space="preserve">May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 xml:space="preserve">Finance </w:t>
      </w:r>
      <w:r w:rsidRPr="00073BE0">
        <w:rPr>
          <w:rFonts w:ascii="Arial" w:hAnsi="Arial" w:cs="Arial"/>
          <w:color w:val="282828"/>
          <w:w w:val="105"/>
          <w:sz w:val="20"/>
          <w:szCs w:val="20"/>
        </w:rPr>
        <w:t xml:space="preserve">Report </w:t>
      </w:r>
      <w:r w:rsidRPr="00073BE0">
        <w:rPr>
          <w:rFonts w:ascii="Arial" w:hAnsi="Arial" w:cs="Arial"/>
          <w:b/>
          <w:bCs/>
          <w:i/>
          <w:iCs/>
          <w:color w:val="151311"/>
          <w:w w:val="105"/>
          <w:sz w:val="19"/>
          <w:szCs w:val="19"/>
        </w:rPr>
        <w:t>{Item #2}</w:t>
      </w:r>
    </w:p>
    <w:p w14:paraId="53135F7D" w14:textId="77777777" w:rsidR="00073BE0" w:rsidRPr="00073BE0" w:rsidRDefault="00073BE0" w:rsidP="00073BE0">
      <w:pPr>
        <w:numPr>
          <w:ilvl w:val="2"/>
          <w:numId w:val="4"/>
        </w:numPr>
        <w:tabs>
          <w:tab w:val="left" w:pos="2591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591" w:hanging="227"/>
        <w:rPr>
          <w:rFonts w:ascii="Arial" w:hAnsi="Arial" w:cs="Arial"/>
          <w:color w:val="151311"/>
          <w:w w:val="105"/>
          <w:sz w:val="20"/>
          <w:szCs w:val="20"/>
        </w:rPr>
      </w:pPr>
      <w:r w:rsidRPr="00073BE0">
        <w:rPr>
          <w:rFonts w:ascii="Arial" w:hAnsi="Arial" w:cs="Arial"/>
          <w:color w:val="151311"/>
          <w:w w:val="105"/>
          <w:sz w:val="20"/>
          <w:szCs w:val="20"/>
        </w:rPr>
        <w:t xml:space="preserve">Memorial Fund </w:t>
      </w:r>
      <w:r w:rsidRPr="00073BE0">
        <w:rPr>
          <w:rFonts w:ascii="Arial" w:hAnsi="Arial" w:cs="Arial"/>
          <w:b/>
          <w:bCs/>
          <w:i/>
          <w:iCs/>
          <w:color w:val="151311"/>
          <w:w w:val="105"/>
          <w:sz w:val="19"/>
          <w:szCs w:val="19"/>
        </w:rPr>
        <w:t>{Item #3}</w:t>
      </w:r>
    </w:p>
    <w:p w14:paraId="29431AA6" w14:textId="77777777" w:rsidR="00073BE0" w:rsidRPr="00073BE0" w:rsidRDefault="00073BE0" w:rsidP="00073BE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E621CC9" w14:textId="77777777" w:rsidR="00073BE0" w:rsidRPr="00073BE0" w:rsidRDefault="00073BE0" w:rsidP="00073BE0">
      <w:pPr>
        <w:numPr>
          <w:ilvl w:val="1"/>
          <w:numId w:val="4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96" w:hanging="358"/>
        <w:rPr>
          <w:rFonts w:ascii="Arial" w:hAnsi="Arial" w:cs="Arial"/>
          <w:b/>
          <w:bCs/>
          <w:color w:val="151311"/>
          <w:w w:val="105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>Committee Reports</w:t>
      </w:r>
    </w:p>
    <w:p w14:paraId="64F713A0" w14:textId="77777777" w:rsidR="00073BE0" w:rsidRPr="00073BE0" w:rsidRDefault="00073BE0" w:rsidP="00073BE0">
      <w:pPr>
        <w:numPr>
          <w:ilvl w:val="0"/>
          <w:numId w:val="3"/>
        </w:numPr>
        <w:tabs>
          <w:tab w:val="left" w:pos="25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538" w:hanging="717"/>
        <w:rPr>
          <w:rFonts w:ascii="Arial" w:hAnsi="Arial" w:cs="Arial"/>
          <w:color w:val="282828"/>
          <w:sz w:val="20"/>
          <w:szCs w:val="20"/>
        </w:rPr>
      </w:pPr>
      <w:r w:rsidRPr="00073BE0">
        <w:rPr>
          <w:rFonts w:ascii="Arial" w:hAnsi="Arial" w:cs="Arial"/>
          <w:color w:val="282828"/>
          <w:sz w:val="20"/>
          <w:szCs w:val="20"/>
        </w:rPr>
        <w:t>Finance Committee</w:t>
      </w:r>
    </w:p>
    <w:p w14:paraId="75B8BB56" w14:textId="77777777" w:rsidR="00073BE0" w:rsidRPr="00073BE0" w:rsidRDefault="00073BE0" w:rsidP="00073BE0">
      <w:pPr>
        <w:numPr>
          <w:ilvl w:val="1"/>
          <w:numId w:val="3"/>
        </w:numPr>
        <w:tabs>
          <w:tab w:val="left" w:pos="326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3260" w:hanging="357"/>
        <w:rPr>
          <w:rFonts w:ascii="Arial" w:hAnsi="Arial" w:cs="Arial"/>
          <w:color w:val="151311"/>
          <w:sz w:val="20"/>
          <w:szCs w:val="20"/>
        </w:rPr>
      </w:pPr>
      <w:r w:rsidRPr="00073BE0">
        <w:rPr>
          <w:rFonts w:ascii="Arial" w:hAnsi="Arial" w:cs="Arial"/>
          <w:color w:val="282828"/>
          <w:sz w:val="20"/>
          <w:szCs w:val="20"/>
        </w:rPr>
        <w:t xml:space="preserve">Fiscal Year 2024 </w:t>
      </w:r>
      <w:r w:rsidRPr="00073BE0">
        <w:rPr>
          <w:rFonts w:ascii="Arial" w:hAnsi="Arial" w:cs="Arial"/>
          <w:color w:val="151311"/>
          <w:sz w:val="20"/>
          <w:szCs w:val="20"/>
        </w:rPr>
        <w:t>Budget Review/Re</w:t>
      </w:r>
      <w:r w:rsidRPr="00073BE0">
        <w:rPr>
          <w:rFonts w:ascii="Arial" w:hAnsi="Arial" w:cs="Arial"/>
          <w:color w:val="3F3F3F"/>
          <w:sz w:val="20"/>
          <w:szCs w:val="20"/>
        </w:rPr>
        <w:t>co</w:t>
      </w:r>
      <w:r w:rsidRPr="00073BE0">
        <w:rPr>
          <w:rFonts w:ascii="Arial" w:hAnsi="Arial" w:cs="Arial"/>
          <w:color w:val="151311"/>
          <w:sz w:val="20"/>
          <w:szCs w:val="20"/>
        </w:rPr>
        <w:t>mmendation</w:t>
      </w:r>
    </w:p>
    <w:p w14:paraId="4AF7C6C1" w14:textId="77777777" w:rsidR="00073BE0" w:rsidRPr="00073BE0" w:rsidRDefault="00073BE0" w:rsidP="00073B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90C557" w14:textId="77777777" w:rsidR="00073BE0" w:rsidRPr="00073BE0" w:rsidRDefault="00073BE0" w:rsidP="00073BE0">
      <w:pPr>
        <w:numPr>
          <w:ilvl w:val="0"/>
          <w:numId w:val="2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05" w:hanging="348"/>
        <w:rPr>
          <w:rFonts w:ascii="Arial" w:hAnsi="Arial" w:cs="Arial"/>
          <w:b/>
          <w:bCs/>
          <w:color w:val="151311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sz w:val="18"/>
          <w:szCs w:val="18"/>
        </w:rPr>
        <w:t>Old</w:t>
      </w:r>
      <w:r w:rsidRPr="00073BE0">
        <w:rPr>
          <w:rFonts w:ascii="Arial" w:hAnsi="Arial" w:cs="Arial"/>
          <w:b/>
          <w:bCs/>
          <w:color w:val="151311"/>
          <w:spacing w:val="-3"/>
          <w:sz w:val="18"/>
          <w:szCs w:val="18"/>
        </w:rPr>
        <w:t xml:space="preserve"> </w:t>
      </w:r>
      <w:r w:rsidRPr="00073BE0">
        <w:rPr>
          <w:rFonts w:ascii="Arial" w:hAnsi="Arial" w:cs="Arial"/>
          <w:b/>
          <w:bCs/>
          <w:color w:val="151311"/>
          <w:sz w:val="18"/>
          <w:szCs w:val="18"/>
        </w:rPr>
        <w:t>Business</w:t>
      </w:r>
    </w:p>
    <w:p w14:paraId="32EF4B4F" w14:textId="77777777" w:rsidR="00073BE0" w:rsidRPr="00073BE0" w:rsidRDefault="00073BE0" w:rsidP="00073BE0">
      <w:pPr>
        <w:numPr>
          <w:ilvl w:val="1"/>
          <w:numId w:val="2"/>
        </w:numPr>
        <w:tabs>
          <w:tab w:val="left" w:pos="1824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824" w:hanging="356"/>
        <w:rPr>
          <w:rFonts w:ascii="Arial" w:hAnsi="Arial" w:cs="Arial"/>
          <w:color w:val="282828"/>
          <w:sz w:val="20"/>
          <w:szCs w:val="20"/>
        </w:rPr>
      </w:pPr>
      <w:r w:rsidRPr="00073BE0">
        <w:rPr>
          <w:rFonts w:ascii="Arial" w:hAnsi="Arial" w:cs="Arial"/>
          <w:color w:val="282828"/>
          <w:sz w:val="20"/>
          <w:szCs w:val="20"/>
        </w:rPr>
        <w:t>CEO Report</w:t>
      </w:r>
      <w:r w:rsidRPr="00073BE0">
        <w:rPr>
          <w:rFonts w:ascii="Arial" w:hAnsi="Arial" w:cs="Arial"/>
          <w:color w:val="565656"/>
          <w:sz w:val="20"/>
          <w:szCs w:val="20"/>
        </w:rPr>
        <w:t xml:space="preserve">- 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Ian </w:t>
      </w:r>
      <w:r w:rsidRPr="00073BE0">
        <w:rPr>
          <w:rFonts w:ascii="Arial" w:hAnsi="Arial" w:cs="Arial"/>
          <w:color w:val="282828"/>
          <w:sz w:val="20"/>
          <w:szCs w:val="20"/>
        </w:rPr>
        <w:t>Peterson</w:t>
      </w:r>
    </w:p>
    <w:p w14:paraId="2128F217" w14:textId="77777777" w:rsidR="00073BE0" w:rsidRPr="00073BE0" w:rsidRDefault="00073BE0" w:rsidP="00073BE0">
      <w:pPr>
        <w:numPr>
          <w:ilvl w:val="2"/>
          <w:numId w:val="2"/>
        </w:numPr>
        <w:tabs>
          <w:tab w:val="left" w:pos="3269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269" w:hanging="366"/>
        <w:rPr>
          <w:rFonts w:ascii="Arial" w:hAnsi="Arial" w:cs="Arial"/>
          <w:color w:val="282828"/>
          <w:sz w:val="20"/>
          <w:szCs w:val="20"/>
        </w:rPr>
      </w:pPr>
      <w:r w:rsidRPr="00073BE0">
        <w:rPr>
          <w:rFonts w:ascii="Arial" w:hAnsi="Arial" w:cs="Arial"/>
          <w:color w:val="282828"/>
          <w:sz w:val="20"/>
          <w:szCs w:val="20"/>
        </w:rPr>
        <w:t xml:space="preserve">Annual 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Board </w:t>
      </w:r>
      <w:r w:rsidRPr="00073BE0">
        <w:rPr>
          <w:rFonts w:ascii="Arial" w:hAnsi="Arial" w:cs="Arial"/>
          <w:color w:val="282828"/>
          <w:sz w:val="20"/>
          <w:szCs w:val="20"/>
        </w:rPr>
        <w:t xml:space="preserve">Self </w:t>
      </w:r>
      <w:r w:rsidRPr="00073BE0">
        <w:rPr>
          <w:rFonts w:ascii="Arial" w:hAnsi="Arial" w:cs="Arial"/>
          <w:color w:val="151311"/>
          <w:sz w:val="20"/>
          <w:szCs w:val="20"/>
        </w:rPr>
        <w:t>Evaluation</w:t>
      </w:r>
    </w:p>
    <w:p w14:paraId="3ADC0E69" w14:textId="77777777" w:rsidR="00073BE0" w:rsidRPr="00073BE0" w:rsidRDefault="00073BE0" w:rsidP="00073BE0">
      <w:pPr>
        <w:numPr>
          <w:ilvl w:val="2"/>
          <w:numId w:val="2"/>
        </w:numPr>
        <w:tabs>
          <w:tab w:val="left" w:pos="3225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3225" w:hanging="313"/>
        <w:rPr>
          <w:rFonts w:ascii="Arial" w:hAnsi="Arial" w:cs="Arial"/>
          <w:color w:val="151311"/>
          <w:sz w:val="20"/>
          <w:szCs w:val="20"/>
        </w:rPr>
      </w:pPr>
      <w:r w:rsidRPr="00073BE0">
        <w:rPr>
          <w:rFonts w:ascii="Arial" w:hAnsi="Arial" w:cs="Arial"/>
          <w:color w:val="282828"/>
          <w:sz w:val="20"/>
          <w:szCs w:val="20"/>
        </w:rPr>
        <w:t xml:space="preserve">Employee Retention 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Tax </w:t>
      </w:r>
      <w:r w:rsidRPr="00073BE0">
        <w:rPr>
          <w:rFonts w:ascii="Arial" w:hAnsi="Arial" w:cs="Arial"/>
          <w:color w:val="282828"/>
          <w:sz w:val="20"/>
          <w:szCs w:val="20"/>
        </w:rPr>
        <w:t>Credit</w:t>
      </w:r>
    </w:p>
    <w:p w14:paraId="27219283" w14:textId="77777777" w:rsidR="00073BE0" w:rsidRPr="00073BE0" w:rsidRDefault="00073BE0" w:rsidP="00073B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FE6030" w14:textId="77777777" w:rsidR="00073BE0" w:rsidRPr="00073BE0" w:rsidRDefault="00073BE0" w:rsidP="00073BE0">
      <w:pPr>
        <w:numPr>
          <w:ilvl w:val="0"/>
          <w:numId w:val="1"/>
        </w:numPr>
        <w:tabs>
          <w:tab w:val="left" w:pos="948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948" w:hanging="215"/>
        <w:rPr>
          <w:rFonts w:ascii="Arial" w:hAnsi="Arial" w:cs="Arial"/>
          <w:b/>
          <w:bCs/>
          <w:color w:val="151311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sz w:val="18"/>
          <w:szCs w:val="18"/>
        </w:rPr>
        <w:t>New</w:t>
      </w:r>
      <w:r w:rsidRPr="00073BE0">
        <w:rPr>
          <w:rFonts w:ascii="Arial" w:hAnsi="Arial" w:cs="Arial"/>
          <w:b/>
          <w:bCs/>
          <w:color w:val="151311"/>
          <w:spacing w:val="40"/>
          <w:sz w:val="18"/>
          <w:szCs w:val="18"/>
        </w:rPr>
        <w:t xml:space="preserve"> </w:t>
      </w:r>
      <w:r w:rsidRPr="00073BE0">
        <w:rPr>
          <w:rFonts w:ascii="Arial" w:hAnsi="Arial" w:cs="Arial"/>
          <w:b/>
          <w:bCs/>
          <w:color w:val="151311"/>
          <w:sz w:val="18"/>
          <w:szCs w:val="18"/>
        </w:rPr>
        <w:t>Business</w:t>
      </w:r>
    </w:p>
    <w:p w14:paraId="32BCFEE9" w14:textId="77777777" w:rsidR="00073BE0" w:rsidRPr="00073BE0" w:rsidRDefault="00073BE0" w:rsidP="00073BE0">
      <w:pPr>
        <w:numPr>
          <w:ilvl w:val="1"/>
          <w:numId w:val="1"/>
        </w:numPr>
        <w:tabs>
          <w:tab w:val="left" w:pos="1827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827" w:hanging="359"/>
        <w:rPr>
          <w:rFonts w:ascii="Arial" w:hAnsi="Arial" w:cs="Arial"/>
          <w:color w:val="282828"/>
          <w:sz w:val="20"/>
          <w:szCs w:val="20"/>
        </w:rPr>
      </w:pPr>
      <w:r w:rsidRPr="00073BE0">
        <w:rPr>
          <w:rFonts w:ascii="Arial" w:hAnsi="Arial" w:cs="Arial"/>
          <w:color w:val="3F3F3F"/>
          <w:sz w:val="20"/>
          <w:szCs w:val="20"/>
        </w:rPr>
        <w:t>**</w:t>
      </w:r>
      <w:r w:rsidRPr="00073BE0">
        <w:rPr>
          <w:rFonts w:ascii="Arial" w:hAnsi="Arial" w:cs="Arial"/>
          <w:color w:val="151311"/>
          <w:sz w:val="20"/>
          <w:szCs w:val="20"/>
        </w:rPr>
        <w:t>Fi</w:t>
      </w:r>
      <w:r w:rsidRPr="00073BE0">
        <w:rPr>
          <w:rFonts w:ascii="Arial" w:hAnsi="Arial" w:cs="Arial"/>
          <w:color w:val="3F3F3F"/>
          <w:sz w:val="20"/>
          <w:szCs w:val="20"/>
        </w:rPr>
        <w:t>sca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l </w:t>
      </w:r>
      <w:r w:rsidRPr="00073BE0">
        <w:rPr>
          <w:rFonts w:ascii="Arial" w:hAnsi="Arial" w:cs="Arial"/>
          <w:color w:val="282828"/>
          <w:sz w:val="20"/>
          <w:szCs w:val="20"/>
        </w:rPr>
        <w:t xml:space="preserve">Year 2024 </w:t>
      </w:r>
      <w:r w:rsidRPr="00073BE0">
        <w:rPr>
          <w:rFonts w:ascii="Arial" w:hAnsi="Arial" w:cs="Arial"/>
          <w:color w:val="151311"/>
          <w:sz w:val="20"/>
          <w:szCs w:val="20"/>
        </w:rPr>
        <w:t>Budget Rev</w:t>
      </w:r>
      <w:r w:rsidRPr="00073BE0">
        <w:rPr>
          <w:rFonts w:ascii="Arial" w:hAnsi="Arial" w:cs="Arial"/>
          <w:color w:val="3F3F3F"/>
          <w:sz w:val="20"/>
          <w:szCs w:val="20"/>
        </w:rPr>
        <w:t>iew/A</w:t>
      </w:r>
      <w:r w:rsidRPr="00073BE0">
        <w:rPr>
          <w:rFonts w:ascii="Arial" w:hAnsi="Arial" w:cs="Arial"/>
          <w:color w:val="151311"/>
          <w:sz w:val="20"/>
          <w:szCs w:val="20"/>
        </w:rPr>
        <w:t>pproval</w:t>
      </w:r>
    </w:p>
    <w:p w14:paraId="178BF296" w14:textId="77777777" w:rsidR="00073BE0" w:rsidRPr="00073BE0" w:rsidRDefault="00073BE0" w:rsidP="00073BE0">
      <w:pPr>
        <w:numPr>
          <w:ilvl w:val="1"/>
          <w:numId w:val="1"/>
        </w:numPr>
        <w:tabs>
          <w:tab w:val="left" w:pos="182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827"/>
        <w:rPr>
          <w:rFonts w:ascii="Arial" w:hAnsi="Arial" w:cs="Arial"/>
          <w:color w:val="151311"/>
          <w:w w:val="105"/>
          <w:sz w:val="20"/>
          <w:szCs w:val="20"/>
        </w:rPr>
      </w:pPr>
      <w:r w:rsidRPr="00073BE0">
        <w:rPr>
          <w:rFonts w:ascii="Arial" w:hAnsi="Arial" w:cs="Arial"/>
          <w:color w:val="3F3F3F"/>
          <w:w w:val="105"/>
          <w:sz w:val="20"/>
          <w:szCs w:val="20"/>
        </w:rPr>
        <w:t>**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Quality</w:t>
      </w:r>
      <w:r w:rsidRPr="00073BE0">
        <w:rPr>
          <w:rFonts w:ascii="Arial" w:hAnsi="Arial" w:cs="Arial"/>
          <w:color w:val="151311"/>
          <w:spacing w:val="-15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282828"/>
          <w:w w:val="105"/>
          <w:sz w:val="20"/>
          <w:szCs w:val="20"/>
        </w:rPr>
        <w:t>Assurance</w:t>
      </w:r>
      <w:r w:rsidRPr="00073BE0">
        <w:rPr>
          <w:rFonts w:ascii="Arial" w:hAnsi="Arial" w:cs="Arial"/>
          <w:color w:val="282828"/>
          <w:spacing w:val="-7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Performance</w:t>
      </w:r>
      <w:r w:rsidRPr="00073BE0">
        <w:rPr>
          <w:rFonts w:ascii="Arial" w:hAnsi="Arial" w:cs="Arial"/>
          <w:color w:val="151311"/>
          <w:spacing w:val="-15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Improvement</w:t>
      </w:r>
      <w:r w:rsidRPr="00073BE0">
        <w:rPr>
          <w:rFonts w:ascii="Arial" w:hAnsi="Arial" w:cs="Arial"/>
          <w:color w:val="151311"/>
          <w:spacing w:val="-11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Plan</w:t>
      </w:r>
      <w:r w:rsidRPr="00073BE0">
        <w:rPr>
          <w:rFonts w:ascii="Arial" w:hAnsi="Arial" w:cs="Arial"/>
          <w:color w:val="151311"/>
          <w:spacing w:val="-16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Review/Approval</w:t>
      </w:r>
      <w:r w:rsidRPr="00073BE0">
        <w:rPr>
          <w:rFonts w:ascii="Arial" w:hAnsi="Arial" w:cs="Arial"/>
          <w:color w:val="151311"/>
          <w:spacing w:val="-27"/>
          <w:w w:val="105"/>
          <w:sz w:val="20"/>
          <w:szCs w:val="20"/>
        </w:rPr>
        <w:t xml:space="preserve"> </w:t>
      </w:r>
      <w:r w:rsidRPr="00073BE0">
        <w:rPr>
          <w:rFonts w:ascii="Arial" w:hAnsi="Arial" w:cs="Arial"/>
          <w:b/>
          <w:bCs/>
          <w:i/>
          <w:iCs/>
          <w:color w:val="151311"/>
          <w:w w:val="105"/>
          <w:sz w:val="19"/>
          <w:szCs w:val="19"/>
        </w:rPr>
        <w:t>{ltem#4}</w:t>
      </w:r>
    </w:p>
    <w:p w14:paraId="6EE611F9" w14:textId="77777777" w:rsidR="00073BE0" w:rsidRPr="00073BE0" w:rsidRDefault="00073BE0" w:rsidP="00073BE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B4C611D" w14:textId="77777777" w:rsidR="00073BE0" w:rsidRPr="00073BE0" w:rsidRDefault="00073BE0" w:rsidP="00073BE0">
      <w:pPr>
        <w:numPr>
          <w:ilvl w:val="0"/>
          <w:numId w:val="1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55" w:hanging="207"/>
        <w:rPr>
          <w:rFonts w:ascii="Arial" w:hAnsi="Arial" w:cs="Arial"/>
          <w:b/>
          <w:bCs/>
          <w:color w:val="151311"/>
          <w:w w:val="110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w w:val="110"/>
          <w:sz w:val="18"/>
          <w:szCs w:val="18"/>
        </w:rPr>
        <w:t xml:space="preserve">Medical Staff Report- </w:t>
      </w:r>
      <w:r w:rsidRPr="00073BE0">
        <w:rPr>
          <w:rFonts w:ascii="Arial" w:hAnsi="Arial" w:cs="Arial"/>
          <w:color w:val="151311"/>
          <w:w w:val="110"/>
          <w:sz w:val="20"/>
          <w:szCs w:val="20"/>
        </w:rPr>
        <w:t>Dr</w:t>
      </w:r>
      <w:r w:rsidRPr="00073BE0">
        <w:rPr>
          <w:rFonts w:ascii="Arial" w:hAnsi="Arial" w:cs="Arial"/>
          <w:color w:val="3F3F3F"/>
          <w:w w:val="110"/>
          <w:sz w:val="20"/>
          <w:szCs w:val="20"/>
        </w:rPr>
        <w:t xml:space="preserve">. </w:t>
      </w:r>
      <w:r w:rsidRPr="00073BE0">
        <w:rPr>
          <w:rFonts w:ascii="Arial" w:hAnsi="Arial" w:cs="Arial"/>
          <w:color w:val="282828"/>
          <w:w w:val="110"/>
          <w:sz w:val="20"/>
          <w:szCs w:val="20"/>
        </w:rPr>
        <w:t>Walker</w:t>
      </w:r>
    </w:p>
    <w:p w14:paraId="0C365F7E" w14:textId="77777777" w:rsidR="00073BE0" w:rsidRPr="00073BE0" w:rsidRDefault="00073BE0" w:rsidP="00073BE0">
      <w:pPr>
        <w:numPr>
          <w:ilvl w:val="0"/>
          <w:numId w:val="1"/>
        </w:numPr>
        <w:tabs>
          <w:tab w:val="left" w:pos="996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996" w:hanging="251"/>
        <w:rPr>
          <w:rFonts w:ascii="Arial" w:hAnsi="Arial" w:cs="Arial"/>
          <w:b/>
          <w:bCs/>
          <w:color w:val="151311"/>
          <w:w w:val="105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 xml:space="preserve">Commissioner Report- </w:t>
      </w:r>
      <w:r w:rsidRPr="00073BE0">
        <w:rPr>
          <w:rFonts w:ascii="Arial" w:hAnsi="Arial" w:cs="Arial"/>
          <w:color w:val="282828"/>
          <w:w w:val="105"/>
          <w:sz w:val="20"/>
          <w:szCs w:val="20"/>
        </w:rPr>
        <w:t xml:space="preserve">Bill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Wallace</w:t>
      </w:r>
    </w:p>
    <w:p w14:paraId="1CFA22F7" w14:textId="77777777" w:rsidR="00073BE0" w:rsidRPr="00073BE0" w:rsidRDefault="00073BE0" w:rsidP="00073BE0">
      <w:pPr>
        <w:numPr>
          <w:ilvl w:val="0"/>
          <w:numId w:val="1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999" w:hanging="251"/>
        <w:rPr>
          <w:rFonts w:ascii="Arial" w:hAnsi="Arial" w:cs="Arial"/>
          <w:b/>
          <w:bCs/>
          <w:color w:val="151311"/>
          <w:w w:val="105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 xml:space="preserve">Director of Nursing Report- 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C</w:t>
      </w:r>
      <w:r w:rsidRPr="00073BE0">
        <w:rPr>
          <w:rFonts w:ascii="Arial" w:hAnsi="Arial" w:cs="Arial"/>
          <w:color w:val="3F3F3F"/>
          <w:w w:val="105"/>
          <w:sz w:val="20"/>
          <w:szCs w:val="20"/>
        </w:rPr>
        <w:t>aro</w:t>
      </w:r>
      <w:r w:rsidRPr="00073BE0">
        <w:rPr>
          <w:rFonts w:ascii="Arial" w:hAnsi="Arial" w:cs="Arial"/>
          <w:color w:val="151311"/>
          <w:w w:val="105"/>
          <w:sz w:val="20"/>
          <w:szCs w:val="20"/>
        </w:rPr>
        <w:t>lyn Block</w:t>
      </w:r>
    </w:p>
    <w:p w14:paraId="431C2E6E" w14:textId="77777777" w:rsidR="00073BE0" w:rsidRPr="00073BE0" w:rsidRDefault="00073BE0" w:rsidP="00073BE0">
      <w:pPr>
        <w:numPr>
          <w:ilvl w:val="0"/>
          <w:numId w:val="1"/>
        </w:numPr>
        <w:tabs>
          <w:tab w:val="left" w:pos="855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855" w:hanging="106"/>
        <w:rPr>
          <w:rFonts w:ascii="Arial" w:hAnsi="Arial" w:cs="Arial"/>
          <w:b/>
          <w:bCs/>
          <w:color w:val="151311"/>
          <w:sz w:val="16"/>
          <w:szCs w:val="16"/>
        </w:rPr>
      </w:pPr>
      <w:r w:rsidRPr="00073BE0">
        <w:rPr>
          <w:rFonts w:ascii="Arial" w:hAnsi="Arial" w:cs="Arial"/>
          <w:b/>
          <w:bCs/>
          <w:color w:val="151311"/>
          <w:sz w:val="18"/>
          <w:szCs w:val="18"/>
        </w:rPr>
        <w:t xml:space="preserve">QIC Report </w:t>
      </w:r>
      <w:r w:rsidRPr="00073BE0">
        <w:rPr>
          <w:rFonts w:ascii="Arial" w:hAnsi="Arial" w:cs="Arial"/>
          <w:color w:val="282828"/>
          <w:sz w:val="18"/>
          <w:szCs w:val="18"/>
        </w:rPr>
        <w:t>-</w:t>
      </w:r>
      <w:r w:rsidRPr="00073BE0">
        <w:rPr>
          <w:rFonts w:ascii="Arial" w:hAnsi="Arial" w:cs="Arial"/>
          <w:color w:val="282828"/>
          <w:spacing w:val="40"/>
          <w:sz w:val="18"/>
          <w:szCs w:val="18"/>
        </w:rPr>
        <w:t xml:space="preserve"> </w:t>
      </w:r>
      <w:r w:rsidRPr="00073BE0">
        <w:rPr>
          <w:rFonts w:ascii="Arial" w:hAnsi="Arial" w:cs="Arial"/>
          <w:color w:val="282828"/>
          <w:sz w:val="20"/>
          <w:szCs w:val="20"/>
        </w:rPr>
        <w:t xml:space="preserve">Stacey </w:t>
      </w:r>
      <w:r w:rsidRPr="00073BE0">
        <w:rPr>
          <w:rFonts w:ascii="Arial" w:hAnsi="Arial" w:cs="Arial"/>
          <w:color w:val="151311"/>
          <w:sz w:val="20"/>
          <w:szCs w:val="20"/>
        </w:rPr>
        <w:t>Mcmanamen</w:t>
      </w:r>
    </w:p>
    <w:p w14:paraId="2B2DFD7E" w14:textId="77777777" w:rsidR="00073BE0" w:rsidRPr="00073BE0" w:rsidRDefault="00073BE0" w:rsidP="00073BE0">
      <w:pPr>
        <w:numPr>
          <w:ilvl w:val="0"/>
          <w:numId w:val="1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927" w:hanging="183"/>
        <w:rPr>
          <w:rFonts w:ascii="Times New Roman" w:hAnsi="Times New Roman" w:cs="Times New Roman"/>
          <w:b/>
          <w:bCs/>
          <w:color w:val="151311"/>
          <w:w w:val="105"/>
          <w:sz w:val="21"/>
          <w:szCs w:val="21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>Billings Clinic Update</w:t>
      </w:r>
    </w:p>
    <w:p w14:paraId="1E6281D9" w14:textId="77777777" w:rsidR="00073BE0" w:rsidRPr="00073BE0" w:rsidRDefault="00073BE0" w:rsidP="00073BE0">
      <w:pPr>
        <w:numPr>
          <w:ilvl w:val="0"/>
          <w:numId w:val="1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977" w:hanging="230"/>
        <w:rPr>
          <w:rFonts w:ascii="Arial" w:hAnsi="Arial" w:cs="Arial"/>
          <w:b/>
          <w:bCs/>
          <w:color w:val="151311"/>
          <w:w w:val="105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>Public Comment Period</w:t>
      </w:r>
    </w:p>
    <w:p w14:paraId="441C28B7" w14:textId="77777777" w:rsidR="00073BE0" w:rsidRPr="00073BE0" w:rsidRDefault="00073BE0" w:rsidP="00073BE0">
      <w:pPr>
        <w:numPr>
          <w:ilvl w:val="0"/>
          <w:numId w:val="1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955" w:hanging="209"/>
        <w:rPr>
          <w:rFonts w:ascii="Arial" w:hAnsi="Arial" w:cs="Arial"/>
          <w:color w:val="151311"/>
          <w:w w:val="105"/>
          <w:sz w:val="20"/>
          <w:szCs w:val="20"/>
        </w:rPr>
      </w:pPr>
      <w:r w:rsidRPr="00073BE0">
        <w:rPr>
          <w:rFonts w:ascii="Arial" w:hAnsi="Arial" w:cs="Arial"/>
          <w:b/>
          <w:bCs/>
          <w:color w:val="151311"/>
          <w:w w:val="105"/>
          <w:sz w:val="18"/>
          <w:szCs w:val="18"/>
        </w:rPr>
        <w:t>Upcoming Dates</w:t>
      </w:r>
    </w:p>
    <w:p w14:paraId="0752C7E1" w14:textId="77777777" w:rsidR="00073BE0" w:rsidRPr="00073BE0" w:rsidRDefault="00073BE0" w:rsidP="00073BE0">
      <w:pPr>
        <w:numPr>
          <w:ilvl w:val="1"/>
          <w:numId w:val="1"/>
        </w:numPr>
        <w:tabs>
          <w:tab w:val="left" w:pos="183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833" w:hanging="358"/>
        <w:rPr>
          <w:rFonts w:ascii="Arial" w:hAnsi="Arial" w:cs="Arial"/>
          <w:color w:val="282828"/>
          <w:sz w:val="20"/>
          <w:szCs w:val="20"/>
        </w:rPr>
      </w:pPr>
      <w:r w:rsidRPr="00073BE0">
        <w:rPr>
          <w:rFonts w:ascii="Arial" w:hAnsi="Arial" w:cs="Arial"/>
          <w:color w:val="151311"/>
          <w:sz w:val="20"/>
          <w:szCs w:val="20"/>
        </w:rPr>
        <w:t>Ne</w:t>
      </w:r>
      <w:r w:rsidRPr="00073BE0">
        <w:rPr>
          <w:rFonts w:ascii="Arial" w:hAnsi="Arial" w:cs="Arial"/>
          <w:color w:val="3F3F3F"/>
          <w:sz w:val="20"/>
          <w:szCs w:val="20"/>
        </w:rPr>
        <w:t>x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t Board </w:t>
      </w:r>
      <w:r w:rsidRPr="00073BE0">
        <w:rPr>
          <w:rFonts w:ascii="Arial" w:hAnsi="Arial" w:cs="Arial"/>
          <w:color w:val="282828"/>
          <w:sz w:val="20"/>
          <w:szCs w:val="20"/>
        </w:rPr>
        <w:t>Meeting</w:t>
      </w:r>
      <w:r w:rsidRPr="00073BE0">
        <w:rPr>
          <w:rFonts w:ascii="Arial" w:hAnsi="Arial" w:cs="Arial"/>
          <w:color w:val="565656"/>
          <w:sz w:val="20"/>
          <w:szCs w:val="20"/>
        </w:rPr>
        <w:t xml:space="preserve">- </w:t>
      </w:r>
      <w:r w:rsidRPr="00073BE0">
        <w:rPr>
          <w:rFonts w:ascii="Arial" w:hAnsi="Arial" w:cs="Arial"/>
          <w:color w:val="151311"/>
          <w:sz w:val="20"/>
          <w:szCs w:val="20"/>
        </w:rPr>
        <w:t xml:space="preserve">Thursday, July </w:t>
      </w:r>
      <w:r w:rsidRPr="00073BE0">
        <w:rPr>
          <w:rFonts w:ascii="Arial" w:hAnsi="Arial" w:cs="Arial"/>
          <w:color w:val="282828"/>
          <w:sz w:val="20"/>
          <w:szCs w:val="20"/>
        </w:rPr>
        <w:t>6th, 2023, 5pm</w:t>
      </w:r>
    </w:p>
    <w:p w14:paraId="0DCABC96" w14:textId="77777777" w:rsidR="00073BE0" w:rsidRPr="00073BE0" w:rsidRDefault="00073BE0" w:rsidP="00073BE0">
      <w:pPr>
        <w:numPr>
          <w:ilvl w:val="0"/>
          <w:numId w:val="1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1048" w:hanging="307"/>
        <w:rPr>
          <w:rFonts w:ascii="Arial" w:hAnsi="Arial" w:cs="Arial"/>
          <w:b/>
          <w:bCs/>
          <w:color w:val="151311"/>
          <w:spacing w:val="-2"/>
          <w:w w:val="105"/>
          <w:sz w:val="18"/>
          <w:szCs w:val="18"/>
        </w:rPr>
      </w:pPr>
      <w:r w:rsidRPr="00073BE0">
        <w:rPr>
          <w:rFonts w:ascii="Arial" w:hAnsi="Arial" w:cs="Arial"/>
          <w:b/>
          <w:bCs/>
          <w:color w:val="151311"/>
          <w:spacing w:val="-2"/>
          <w:w w:val="105"/>
          <w:sz w:val="18"/>
          <w:szCs w:val="18"/>
        </w:rPr>
        <w:t>Adjourn</w:t>
      </w:r>
    </w:p>
    <w:p w14:paraId="35B182A9" w14:textId="55868414" w:rsidR="00073BE0" w:rsidRPr="00073BE0" w:rsidRDefault="00073BE0" w:rsidP="00073B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769F3" w14:textId="77777777" w:rsidR="00433581" w:rsidRDefault="00433581"/>
    <w:sectPr w:rsidR="00433581" w:rsidSect="00E85D24">
      <w:headerReference w:type="default" r:id="rId7"/>
      <w:pgSz w:w="12240" w:h="15840"/>
      <w:pgMar w:top="0" w:right="1280" w:bottom="0" w:left="1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ACD" w14:textId="77777777" w:rsidR="0027628D" w:rsidRDefault="0027628D" w:rsidP="00073BE0">
      <w:pPr>
        <w:spacing w:after="0" w:line="240" w:lineRule="auto"/>
      </w:pPr>
      <w:r>
        <w:separator/>
      </w:r>
    </w:p>
  </w:endnote>
  <w:endnote w:type="continuationSeparator" w:id="0">
    <w:p w14:paraId="60A6777F" w14:textId="77777777" w:rsidR="0027628D" w:rsidRDefault="0027628D" w:rsidP="000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591E" w14:textId="77777777" w:rsidR="0027628D" w:rsidRDefault="0027628D" w:rsidP="00073BE0">
      <w:pPr>
        <w:spacing w:after="0" w:line="240" w:lineRule="auto"/>
      </w:pPr>
      <w:r>
        <w:separator/>
      </w:r>
    </w:p>
  </w:footnote>
  <w:footnote w:type="continuationSeparator" w:id="0">
    <w:p w14:paraId="27B7C32B" w14:textId="77777777" w:rsidR="0027628D" w:rsidRDefault="0027628D" w:rsidP="0007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3F54" w14:textId="05D9627F" w:rsidR="003838FD" w:rsidRPr="00E85D24" w:rsidRDefault="00E85D24" w:rsidP="00E85D2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D879E" wp14:editId="7F9C2C03">
              <wp:simplePos x="0" y="0"/>
              <wp:positionH relativeFrom="column">
                <wp:posOffset>4144956</wp:posOffset>
              </wp:positionH>
              <wp:positionV relativeFrom="paragraph">
                <wp:posOffset>13687</wp:posOffset>
              </wp:positionV>
              <wp:extent cx="1371600" cy="6642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544D" w14:textId="77777777" w:rsidR="00E85D24" w:rsidRPr="004A5FC5" w:rsidRDefault="00E85D24" w:rsidP="00E85D24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A5FC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P.O. Box 1228</w:t>
                          </w:r>
                        </w:p>
                        <w:p w14:paraId="1129D814" w14:textId="77777777" w:rsidR="00E85D24" w:rsidRPr="004A5FC5" w:rsidRDefault="00E85D24" w:rsidP="00E85D24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A5FC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301 W.  7</w:t>
                          </w:r>
                          <w:r w:rsidRPr="004A5FC5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4A5FC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Avenue</w:t>
                          </w:r>
                        </w:p>
                        <w:p w14:paraId="0D534365" w14:textId="77777777" w:rsidR="00E85D24" w:rsidRPr="004A5FC5" w:rsidRDefault="00E85D24" w:rsidP="00E85D24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A5FC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Big Timber, MT 59011</w:t>
                          </w:r>
                        </w:p>
                        <w:p w14:paraId="4E4D4226" w14:textId="77777777" w:rsidR="00E85D24" w:rsidRPr="004A5FC5" w:rsidRDefault="00E85D24" w:rsidP="00E85D24">
                          <w:pPr>
                            <w:jc w:val="both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4A5FC5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406-932-4603</w:t>
                          </w:r>
                        </w:p>
                        <w:p w14:paraId="04EF7816" w14:textId="77777777" w:rsidR="00E85D24" w:rsidRDefault="00E85D24" w:rsidP="00E85D24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Fax 406-932-5468</w:t>
                          </w:r>
                        </w:p>
                        <w:p w14:paraId="71DE9405" w14:textId="77777777" w:rsidR="00E85D24" w:rsidRDefault="00E85D24" w:rsidP="00E85D24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www.pmcmt.org</w:t>
                          </w:r>
                        </w:p>
                        <w:p w14:paraId="02E16E38" w14:textId="77777777" w:rsidR="00E85D24" w:rsidRDefault="00E85D24" w:rsidP="00E85D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87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6.35pt;margin-top:1.1pt;width:108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" stroked="f" strokeweight="0">
              <v:textbox>
                <w:txbxContent>
                  <w:p w14:paraId="21B7544D" w14:textId="77777777" w:rsidR="00E85D24" w:rsidRPr="004A5FC5" w:rsidRDefault="00E85D24" w:rsidP="00E85D24">
                    <w:pPr>
                      <w:pStyle w:val="NoSpacing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A5FC5">
                      <w:rPr>
                        <w:b/>
                        <w:bCs/>
                        <w:sz w:val="20"/>
                        <w:szCs w:val="20"/>
                      </w:rPr>
                      <w:t>P.O. Box 1228</w:t>
                    </w:r>
                  </w:p>
                  <w:p w14:paraId="1129D814" w14:textId="77777777" w:rsidR="00E85D24" w:rsidRPr="004A5FC5" w:rsidRDefault="00E85D24" w:rsidP="00E85D24">
                    <w:pPr>
                      <w:pStyle w:val="NoSpacing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A5FC5">
                      <w:rPr>
                        <w:b/>
                        <w:bCs/>
                        <w:sz w:val="20"/>
                        <w:szCs w:val="20"/>
                      </w:rPr>
                      <w:t>301 W.  7</w:t>
                    </w:r>
                    <w:r w:rsidRPr="004A5FC5">
                      <w:rPr>
                        <w:b/>
                        <w:b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4A5FC5">
                      <w:rPr>
                        <w:b/>
                        <w:bCs/>
                        <w:sz w:val="20"/>
                        <w:szCs w:val="20"/>
                      </w:rPr>
                      <w:t xml:space="preserve"> Avenue</w:t>
                    </w:r>
                  </w:p>
                  <w:p w14:paraId="0D534365" w14:textId="77777777" w:rsidR="00E85D24" w:rsidRPr="004A5FC5" w:rsidRDefault="00E85D24" w:rsidP="00E85D24">
                    <w:pPr>
                      <w:pStyle w:val="NoSpacing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A5FC5">
                      <w:rPr>
                        <w:b/>
                        <w:bCs/>
                        <w:sz w:val="20"/>
                        <w:szCs w:val="20"/>
                      </w:rPr>
                      <w:t>Big Timber, MT 59011</w:t>
                    </w:r>
                  </w:p>
                  <w:p w14:paraId="4E4D4226" w14:textId="77777777" w:rsidR="00E85D24" w:rsidRPr="004A5FC5" w:rsidRDefault="00E85D24" w:rsidP="00E85D24">
                    <w:pPr>
                      <w:jc w:val="both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 w:rsidRPr="004A5FC5">
                      <w:rPr>
                        <w:rFonts w:ascii="Arial" w:hAnsi="Arial"/>
                        <w:b/>
                        <w:bCs/>
                        <w:sz w:val="16"/>
                      </w:rPr>
                      <w:t>406-932-4603</w:t>
                    </w:r>
                  </w:p>
                  <w:p w14:paraId="04EF7816" w14:textId="77777777" w:rsidR="00E85D24" w:rsidRDefault="00E85D24" w:rsidP="00E85D24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Fax 406-932-5468</w:t>
                    </w:r>
                  </w:p>
                  <w:p w14:paraId="71DE9405" w14:textId="77777777" w:rsidR="00E85D24" w:rsidRDefault="00E85D24" w:rsidP="00E85D24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www.pmcmt.org</w:t>
                    </w:r>
                  </w:p>
                  <w:p w14:paraId="02E16E38" w14:textId="77777777" w:rsidR="00E85D24" w:rsidRDefault="00E85D24" w:rsidP="00E85D2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CC1B3" wp14:editId="17AFC84C">
              <wp:simplePos x="0" y="0"/>
              <wp:positionH relativeFrom="column">
                <wp:posOffset>-5715</wp:posOffset>
              </wp:positionH>
              <wp:positionV relativeFrom="paragraph">
                <wp:posOffset>802640</wp:posOffset>
              </wp:positionV>
              <wp:extent cx="5600700" cy="0"/>
              <wp:effectExtent l="22860" t="21590" r="24765" b="2603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2FB9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2pt" to="44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" strokeweight="3pt"/>
          </w:pict>
        </mc:Fallback>
      </mc:AlternateContent>
    </w:r>
    <w:r>
      <w:rPr>
        <w:noProof/>
      </w:rPr>
      <w:drawing>
        <wp:inline distT="0" distB="0" distL="0" distR="0" wp14:anchorId="4DA3BE09" wp14:editId="1DBE427A">
          <wp:extent cx="2619375" cy="828675"/>
          <wp:effectExtent l="0" t="0" r="9525" b="9525"/>
          <wp:docPr id="4" name="Picture 4" descr="A picture containing font, graphics, calligraphy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nt, graphics, calligraphy,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091" w:hanging="354"/>
      </w:pPr>
      <w:rPr>
        <w:spacing w:val="0"/>
        <w:w w:val="94"/>
      </w:rPr>
    </w:lvl>
    <w:lvl w:ilvl="1">
      <w:start w:val="1"/>
      <w:numFmt w:val="upperLetter"/>
      <w:lvlText w:val="%2."/>
      <w:lvlJc w:val="left"/>
      <w:pPr>
        <w:ind w:left="1822" w:hanging="362"/>
      </w:pPr>
      <w:rPr>
        <w:spacing w:val="-1"/>
        <w:w w:val="103"/>
      </w:rPr>
    </w:lvl>
    <w:lvl w:ilvl="2">
      <w:start w:val="1"/>
      <w:numFmt w:val="lowerLetter"/>
      <w:lvlText w:val="%3."/>
      <w:lvlJc w:val="left"/>
      <w:pPr>
        <w:ind w:left="2542" w:hanging="180"/>
      </w:pPr>
      <w:rPr>
        <w:spacing w:val="-1"/>
        <w:w w:val="96"/>
      </w:rPr>
    </w:lvl>
    <w:lvl w:ilvl="3">
      <w:numFmt w:val="bullet"/>
      <w:lvlText w:val="•"/>
      <w:lvlJc w:val="left"/>
      <w:pPr>
        <w:ind w:left="3377" w:hanging="180"/>
      </w:pPr>
    </w:lvl>
    <w:lvl w:ilvl="4">
      <w:numFmt w:val="bullet"/>
      <w:lvlText w:val="•"/>
      <w:lvlJc w:val="left"/>
      <w:pPr>
        <w:ind w:left="4215" w:hanging="180"/>
      </w:pPr>
    </w:lvl>
    <w:lvl w:ilvl="5">
      <w:numFmt w:val="bullet"/>
      <w:lvlText w:val="•"/>
      <w:lvlJc w:val="left"/>
      <w:pPr>
        <w:ind w:left="5052" w:hanging="180"/>
      </w:pPr>
    </w:lvl>
    <w:lvl w:ilvl="6">
      <w:numFmt w:val="bullet"/>
      <w:lvlText w:val="•"/>
      <w:lvlJc w:val="left"/>
      <w:pPr>
        <w:ind w:left="5890" w:hanging="180"/>
      </w:pPr>
    </w:lvl>
    <w:lvl w:ilvl="7">
      <w:numFmt w:val="bullet"/>
      <w:lvlText w:val="•"/>
      <w:lvlJc w:val="left"/>
      <w:pPr>
        <w:ind w:left="6727" w:hanging="180"/>
      </w:pPr>
    </w:lvl>
    <w:lvl w:ilvl="8">
      <w:numFmt w:val="bullet"/>
      <w:lvlText w:val="•"/>
      <w:lvlJc w:val="left"/>
      <w:pPr>
        <w:ind w:left="7565" w:hanging="1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2540" w:hanging="719"/>
      </w:pPr>
      <w:rPr>
        <w:rFonts w:ascii="Arial" w:hAnsi="Arial" w:cs="Arial"/>
        <w:b w:val="0"/>
        <w:bCs w:val="0"/>
        <w:i w:val="0"/>
        <w:iCs w:val="0"/>
        <w:color w:val="282828"/>
        <w:spacing w:val="-1"/>
        <w:w w:val="107"/>
        <w:sz w:val="20"/>
        <w:szCs w:val="20"/>
      </w:rPr>
    </w:lvl>
    <w:lvl w:ilvl="1">
      <w:start w:val="1"/>
      <w:numFmt w:val="lowerLetter"/>
      <w:lvlText w:val="%2."/>
      <w:lvlJc w:val="left"/>
      <w:pPr>
        <w:ind w:left="3262" w:hanging="359"/>
      </w:pPr>
      <w:rPr>
        <w:rFonts w:ascii="Arial" w:hAnsi="Arial" w:cs="Arial"/>
        <w:b w:val="0"/>
        <w:bCs w:val="0"/>
        <w:i w:val="0"/>
        <w:iCs w:val="0"/>
        <w:color w:val="282828"/>
        <w:spacing w:val="-1"/>
        <w:w w:val="109"/>
        <w:sz w:val="20"/>
        <w:szCs w:val="20"/>
      </w:rPr>
    </w:lvl>
    <w:lvl w:ilvl="2">
      <w:numFmt w:val="bullet"/>
      <w:lvlText w:val="•"/>
      <w:lvlJc w:val="left"/>
      <w:pPr>
        <w:ind w:left="3924" w:hanging="359"/>
      </w:pPr>
    </w:lvl>
    <w:lvl w:ilvl="3">
      <w:numFmt w:val="bullet"/>
      <w:lvlText w:val="•"/>
      <w:lvlJc w:val="left"/>
      <w:pPr>
        <w:ind w:left="4588" w:hanging="359"/>
      </w:pPr>
    </w:lvl>
    <w:lvl w:ilvl="4">
      <w:numFmt w:val="bullet"/>
      <w:lvlText w:val="•"/>
      <w:lvlJc w:val="left"/>
      <w:pPr>
        <w:ind w:left="5253" w:hanging="359"/>
      </w:pPr>
    </w:lvl>
    <w:lvl w:ilvl="5">
      <w:numFmt w:val="bullet"/>
      <w:lvlText w:val="•"/>
      <w:lvlJc w:val="left"/>
      <w:pPr>
        <w:ind w:left="5917" w:hanging="359"/>
      </w:pPr>
    </w:lvl>
    <w:lvl w:ilvl="6">
      <w:numFmt w:val="bullet"/>
      <w:lvlText w:val="•"/>
      <w:lvlJc w:val="left"/>
      <w:pPr>
        <w:ind w:left="6582" w:hanging="359"/>
      </w:pPr>
    </w:lvl>
    <w:lvl w:ilvl="7">
      <w:numFmt w:val="bullet"/>
      <w:lvlText w:val="•"/>
      <w:lvlJc w:val="left"/>
      <w:pPr>
        <w:ind w:left="7246" w:hanging="359"/>
      </w:pPr>
    </w:lvl>
    <w:lvl w:ilvl="8">
      <w:numFmt w:val="bullet"/>
      <w:lvlText w:val="•"/>
      <w:lvlJc w:val="left"/>
      <w:pPr>
        <w:ind w:left="7911" w:hanging="359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upperLetter"/>
      <w:lvlText w:val="%1."/>
      <w:lvlJc w:val="left"/>
      <w:pPr>
        <w:ind w:left="1107" w:hanging="350"/>
      </w:pPr>
      <w:rPr>
        <w:rFonts w:ascii="Times New Roman" w:hAnsi="Times New Roman" w:cs="Times New Roman"/>
        <w:b w:val="0"/>
        <w:bCs w:val="0"/>
        <w:i w:val="0"/>
        <w:iCs w:val="0"/>
        <w:color w:val="151311"/>
        <w:spacing w:val="0"/>
        <w:w w:val="90"/>
        <w:sz w:val="21"/>
        <w:szCs w:val="21"/>
      </w:rPr>
    </w:lvl>
    <w:lvl w:ilvl="1">
      <w:start w:val="1"/>
      <w:numFmt w:val="upperLetter"/>
      <w:lvlText w:val="%2."/>
      <w:lvlJc w:val="left"/>
      <w:pPr>
        <w:ind w:left="1826" w:hanging="358"/>
      </w:pPr>
      <w:rPr>
        <w:rFonts w:ascii="Arial" w:hAnsi="Arial" w:cs="Arial"/>
        <w:b w:val="0"/>
        <w:bCs w:val="0"/>
        <w:i w:val="0"/>
        <w:iCs w:val="0"/>
        <w:color w:val="282828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3271" w:hanging="369"/>
      </w:pPr>
      <w:rPr>
        <w:spacing w:val="-1"/>
        <w:w w:val="109"/>
      </w:rPr>
    </w:lvl>
    <w:lvl w:ilvl="3">
      <w:numFmt w:val="bullet"/>
      <w:lvlText w:val="•"/>
      <w:lvlJc w:val="left"/>
      <w:pPr>
        <w:ind w:left="4025" w:hanging="369"/>
      </w:pPr>
    </w:lvl>
    <w:lvl w:ilvl="4">
      <w:numFmt w:val="bullet"/>
      <w:lvlText w:val="•"/>
      <w:lvlJc w:val="left"/>
      <w:pPr>
        <w:ind w:left="4770" w:hanging="369"/>
      </w:pPr>
    </w:lvl>
    <w:lvl w:ilvl="5">
      <w:numFmt w:val="bullet"/>
      <w:lvlText w:val="•"/>
      <w:lvlJc w:val="left"/>
      <w:pPr>
        <w:ind w:left="5515" w:hanging="369"/>
      </w:pPr>
    </w:lvl>
    <w:lvl w:ilvl="6">
      <w:numFmt w:val="bullet"/>
      <w:lvlText w:val="•"/>
      <w:lvlJc w:val="left"/>
      <w:pPr>
        <w:ind w:left="6260" w:hanging="369"/>
      </w:pPr>
    </w:lvl>
    <w:lvl w:ilvl="7">
      <w:numFmt w:val="bullet"/>
      <w:lvlText w:val="•"/>
      <w:lvlJc w:val="left"/>
      <w:pPr>
        <w:ind w:left="7005" w:hanging="369"/>
      </w:pPr>
    </w:lvl>
    <w:lvl w:ilvl="8">
      <w:numFmt w:val="bullet"/>
      <w:lvlText w:val="•"/>
      <w:lvlJc w:val="left"/>
      <w:pPr>
        <w:ind w:left="7750" w:hanging="369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upperLetter"/>
      <w:lvlText w:val="%1."/>
      <w:lvlJc w:val="left"/>
      <w:pPr>
        <w:ind w:left="950" w:hanging="217"/>
      </w:pPr>
      <w:rPr>
        <w:spacing w:val="-1"/>
        <w:w w:val="88"/>
      </w:rPr>
    </w:lvl>
    <w:lvl w:ilvl="1">
      <w:start w:val="1"/>
      <w:numFmt w:val="upperLetter"/>
      <w:lvlText w:val="%2."/>
      <w:lvlJc w:val="left"/>
      <w:pPr>
        <w:ind w:left="1835" w:hanging="360"/>
      </w:pPr>
      <w:rPr>
        <w:spacing w:val="-1"/>
        <w:w w:val="103"/>
      </w:rPr>
    </w:lvl>
    <w:lvl w:ilvl="2">
      <w:numFmt w:val="bullet"/>
      <w:lvlText w:val="•"/>
      <w:lvlJc w:val="left"/>
      <w:pPr>
        <w:ind w:left="1840" w:hanging="360"/>
      </w:pPr>
    </w:lvl>
    <w:lvl w:ilvl="3">
      <w:numFmt w:val="bullet"/>
      <w:lvlText w:val="•"/>
      <w:lvlJc w:val="left"/>
      <w:pPr>
        <w:ind w:left="2765" w:hanging="360"/>
      </w:pPr>
    </w:lvl>
    <w:lvl w:ilvl="4">
      <w:numFmt w:val="bullet"/>
      <w:lvlText w:val="•"/>
      <w:lvlJc w:val="left"/>
      <w:pPr>
        <w:ind w:left="3690" w:hanging="360"/>
      </w:pPr>
    </w:lvl>
    <w:lvl w:ilvl="5">
      <w:numFmt w:val="bullet"/>
      <w:lvlText w:val="•"/>
      <w:lvlJc w:val="left"/>
      <w:pPr>
        <w:ind w:left="4615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65" w:hanging="360"/>
      </w:pPr>
    </w:lvl>
    <w:lvl w:ilvl="8">
      <w:numFmt w:val="bullet"/>
      <w:lvlText w:val="•"/>
      <w:lvlJc w:val="left"/>
      <w:pPr>
        <w:ind w:left="739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E0"/>
    <w:rsid w:val="00073BE0"/>
    <w:rsid w:val="00081C67"/>
    <w:rsid w:val="000B0B2E"/>
    <w:rsid w:val="0027628D"/>
    <w:rsid w:val="003838FD"/>
    <w:rsid w:val="00433581"/>
    <w:rsid w:val="004A5FC5"/>
    <w:rsid w:val="005100EB"/>
    <w:rsid w:val="006324E1"/>
    <w:rsid w:val="00732FE6"/>
    <w:rsid w:val="008279F0"/>
    <w:rsid w:val="00C4707B"/>
    <w:rsid w:val="00E32260"/>
    <w:rsid w:val="00E85D24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6B08C"/>
  <w15:chartTrackingRefBased/>
  <w15:docId w15:val="{4B1CDE5E-C7D7-48E6-9CB7-F3B4C75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3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3BE0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073BE0"/>
    <w:pPr>
      <w:autoSpaceDE w:val="0"/>
      <w:autoSpaceDN w:val="0"/>
      <w:adjustRightInd w:val="0"/>
      <w:spacing w:after="0" w:line="240" w:lineRule="auto"/>
      <w:ind w:left="2969" w:right="3152" w:hanging="34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73BE0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073BE0"/>
    <w:pPr>
      <w:autoSpaceDE w:val="0"/>
      <w:autoSpaceDN w:val="0"/>
      <w:adjustRightInd w:val="0"/>
      <w:spacing w:before="37" w:after="0" w:line="240" w:lineRule="auto"/>
      <w:ind w:left="955" w:hanging="36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0B0B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0B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FD"/>
  </w:style>
  <w:style w:type="paragraph" w:styleId="NoSpacing">
    <w:name w:val="No Spacing"/>
    <w:uiPriority w:val="1"/>
    <w:qFormat/>
    <w:rsid w:val="004A5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3</cp:revision>
  <cp:lastPrinted>2023-07-25T19:06:00Z</cp:lastPrinted>
  <dcterms:created xsi:type="dcterms:W3CDTF">2023-07-31T19:57:00Z</dcterms:created>
  <dcterms:modified xsi:type="dcterms:W3CDTF">2023-07-31T21:12:00Z</dcterms:modified>
</cp:coreProperties>
</file>